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1A8" w:rsidRDefault="004551CC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 xml:space="preserve">23*  </w:t>
      </w: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卡罗纳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正确、流利、有感情地朗读课文，读出人们对卡罗纳的关爱之情。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了解人们对卡罗纳的真切关爱，并将自己的感受与同学们交流．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能在这篇课文的引领下，自觉阅读《爱的教育》，接受爱的教育。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了解人们对卡罗纳的真切关爱，并将自己的感受与同学们交流．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课文插页的挂图。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写有重点词语和句子的小黑板或幻灯片。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教学方法：自学指导法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一、推介新书，揭示课题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导语：同学们，一部好的文学作品往往是永恒的，令人百读不厌。今天，老师特地带来了一本书，该书曾在</w:t>
      </w:r>
      <w:r>
        <w:rPr>
          <w:rFonts w:asciiTheme="minorEastAsia" w:hAnsiTheme="minorEastAsia" w:cstheme="minorEastAsia" w:hint="eastAsia"/>
          <w:szCs w:val="21"/>
        </w:rPr>
        <w:t>19</w:t>
      </w:r>
      <w:r>
        <w:rPr>
          <w:rFonts w:asciiTheme="minorEastAsia" w:hAnsiTheme="minorEastAsia" w:cstheme="minorEastAsia" w:hint="eastAsia"/>
          <w:szCs w:val="21"/>
        </w:rPr>
        <w:t>世纪轰动了意大利文坛，并且先后被译成了许多种文字，在世界各国广为流传。你们想知道这书叫什么名字吗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《爱的教育》真的有这么大的吸引力吗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今天，我们就先来学习里边的一篇故事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板书课题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二、初步阅读，读通课文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各自轻声读课文，遇到生字拼读一下括号里的注音，比较长的句子，一下子读不通顺的句子反复多读几遍。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出示小黑板，读准</w:t>
      </w:r>
      <w:r>
        <w:rPr>
          <w:rFonts w:asciiTheme="minorEastAsia" w:hAnsiTheme="minorEastAsia" w:cstheme="minorEastAsia" w:hint="eastAsia"/>
          <w:szCs w:val="21"/>
        </w:rPr>
        <w:t>9</w:t>
      </w:r>
      <w:r>
        <w:rPr>
          <w:rFonts w:asciiTheme="minorEastAsia" w:hAnsiTheme="minorEastAsia" w:cstheme="minorEastAsia" w:hint="eastAsia"/>
          <w:szCs w:val="21"/>
        </w:rPr>
        <w:t>个词语。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遭到不幸、怜悯、屏息凝神、俯下身来、千叮咛万嘱咐、号啕大哭、目不转</w:t>
      </w:r>
      <w:r>
        <w:rPr>
          <w:rFonts w:asciiTheme="minorEastAsia" w:hAnsiTheme="minorEastAsia" w:cstheme="minorEastAsia" w:hint="eastAsia"/>
          <w:szCs w:val="21"/>
        </w:rPr>
        <w:t>睛、端详、恍然大悟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指名学生分段朗读课文，出现的问题，同学互相帮助纠正。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说说这篇课文主要讲了一件什么事。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三、提纲导读，感悟理解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出示“导读提纲”，学生自读课文。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a.</w:t>
      </w:r>
      <w:r>
        <w:rPr>
          <w:rFonts w:asciiTheme="minorEastAsia" w:hAnsiTheme="minorEastAsia" w:cstheme="minorEastAsia" w:hint="eastAsia"/>
          <w:szCs w:val="21"/>
        </w:rPr>
        <w:t>当知道卡罗纳所遭遇的不幸时，老师是怎么做的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．从哪些地方可以看出失去母亲的卡罗纳是万分伤心的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“我”和同学们是怎样传达对卡罗纳的关爱的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d</w:t>
      </w:r>
      <w:r>
        <w:rPr>
          <w:rFonts w:asciiTheme="minorEastAsia" w:hAnsiTheme="minorEastAsia" w:cstheme="minorEastAsia" w:hint="eastAsia"/>
          <w:szCs w:val="21"/>
        </w:rPr>
        <w:t>．当“我”跑过来扑进母亲的怀抱时，她为什么把“我”推开了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“目不转睛”是什么意思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你从母亲的“目不转睛”里读懂了什么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“我”恍然大悟了什么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你是从哪里读出来的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学生读读、画画、议议。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提供范例，指导交流。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以第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个问题为例</w:t>
      </w:r>
      <w:r>
        <w:rPr>
          <w:rFonts w:asciiTheme="minorEastAsia" w:hAnsiTheme="minorEastAsia" w:cstheme="minorEastAsia" w:hint="eastAsia"/>
          <w:szCs w:val="21"/>
        </w:rPr>
        <w:t xml:space="preserve">) 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小黑板出示三个句子，理解卡罗纳的伤心。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他面容灰白，眼睛哭红了，两脚站不稳，好像他自己也大病了一场似的。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．他的脑海里一下子闪现出往日的情景。那时候，母亲差不多每天都来接他。要考试了，母亲总是俯下身来向他千叮咛万嘱咐。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当他看到一幅母亲拉着儿子的手的插图时，突然双手抱住脑袋，趴在桌子上号啕大哭起来。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学生交流。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要求：找出文中相关的语句，有感情地朗读；谈谈自己读后的感受；评议。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四、欣赏评价，延伸教育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面对遭遇不幸的卡罗纳，大家以不同的方式传递一种相同的关爱，假如你当时也在场，你会怎样去宽慰卡罗纳呢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你对卡罗纳身边的人们是怎么看的，请选择一个作一番评价。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师小结：关爱他人是一种美德，她能给人以春天般的温暖，她能融化一颗冰冷的心，我们相信，卡罗纳在这么多爱的笼罩下，心头的悲伤会渐渐消褪的。爱，让人间充满温馨。同学们，让我们有空多读读《爱的教育》</w:t>
      </w:r>
      <w:r>
        <w:rPr>
          <w:rFonts w:asciiTheme="minorEastAsia" w:hAnsiTheme="minorEastAsia" w:cstheme="minorEastAsia" w:hint="eastAsia"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巴，她将提升我们每个人爱的浓度。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五、布置作业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积累</w:t>
      </w:r>
      <w:r>
        <w:rPr>
          <w:rFonts w:asciiTheme="minorEastAsia" w:hAnsiTheme="minorEastAsia" w:cstheme="minorEastAsia" w:hint="eastAsia"/>
          <w:szCs w:val="21"/>
        </w:rPr>
        <w:t>9</w:t>
      </w:r>
      <w:r>
        <w:rPr>
          <w:rFonts w:asciiTheme="minorEastAsia" w:hAnsiTheme="minorEastAsia" w:cstheme="minorEastAsia" w:hint="eastAsia"/>
          <w:szCs w:val="21"/>
        </w:rPr>
        <w:t>个词语。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摘抄文中最令自己感动的语句。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谈谈自己对本课课题的</w:t>
      </w:r>
      <w:r>
        <w:rPr>
          <w:rFonts w:asciiTheme="minorEastAsia" w:hAnsiTheme="minorEastAsia" w:cstheme="minorEastAsia" w:hint="eastAsia"/>
          <w:szCs w:val="21"/>
        </w:rPr>
        <w:t>理解，这个标题好吗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若不好，你能给它换一个更好的课题吗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并用文字将自己的想法记述下来。</w:t>
      </w: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4C61A8" w:rsidRDefault="004C61A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4C61A8" w:rsidRDefault="004C61A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4C61A8" w:rsidRDefault="004C61A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4C61A8" w:rsidRDefault="004551C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</w:t>
      </w:r>
      <w:r>
        <w:rPr>
          <w:rFonts w:asciiTheme="minorEastAsia" w:hAnsiTheme="minorEastAsia" w:cstheme="minorEastAsia" w:hint="eastAsia"/>
          <w:szCs w:val="21"/>
        </w:rPr>
        <w:t>记</w:t>
      </w:r>
    </w:p>
    <w:p w:rsidR="004C61A8" w:rsidRDefault="004C61A8">
      <w:pPr>
        <w:spacing w:line="360" w:lineRule="auto"/>
        <w:rPr>
          <w:rFonts w:asciiTheme="minorEastAsia" w:hAnsiTheme="minorEastAsia" w:cstheme="minorEastAsia"/>
          <w:szCs w:val="21"/>
        </w:rPr>
      </w:pPr>
      <w:bookmarkStart w:id="0" w:name="_GoBack"/>
      <w:bookmarkEnd w:id="0"/>
    </w:p>
    <w:sectPr w:rsidR="004C61A8" w:rsidSect="004C61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1CC" w:rsidRDefault="004551CC" w:rsidP="004551CC">
      <w:r>
        <w:separator/>
      </w:r>
    </w:p>
  </w:endnote>
  <w:endnote w:type="continuationSeparator" w:id="0">
    <w:p w:rsidR="004551CC" w:rsidRDefault="004551CC" w:rsidP="004551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1CC" w:rsidRDefault="004551CC" w:rsidP="004551CC">
      <w:r>
        <w:separator/>
      </w:r>
    </w:p>
  </w:footnote>
  <w:footnote w:type="continuationSeparator" w:id="0">
    <w:p w:rsidR="004551CC" w:rsidRDefault="004551CC" w:rsidP="004551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55752AF"/>
    <w:rsid w:val="004551CC"/>
    <w:rsid w:val="004C61A8"/>
    <w:rsid w:val="17D040D1"/>
    <w:rsid w:val="75575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61A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55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551CC"/>
    <w:rPr>
      <w:kern w:val="2"/>
      <w:sz w:val="18"/>
      <w:szCs w:val="18"/>
    </w:rPr>
  </w:style>
  <w:style w:type="paragraph" w:styleId="a4">
    <w:name w:val="footer"/>
    <w:basedOn w:val="a"/>
    <w:link w:val="Char0"/>
    <w:rsid w:val="00455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551C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2016-05-19T06:53:00Z</dcterms:created>
  <dcterms:modified xsi:type="dcterms:W3CDTF">2018-07-03T14:52:00Z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